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8DBB5" w14:textId="56572648" w:rsidR="00F655CF" w:rsidRPr="00693BE1" w:rsidRDefault="00F655CF" w:rsidP="00F655CF">
      <w:pPr>
        <w:keepLines/>
        <w:tabs>
          <w:tab w:val="left" w:pos="567"/>
        </w:tabs>
        <w:snapToGrid w:val="0"/>
        <w:rPr>
          <w:rFonts w:ascii="Arial" w:hAnsi="Arial" w:cs="Arial"/>
          <w:b/>
          <w:sz w:val="24"/>
          <w:szCs w:val="24"/>
        </w:rPr>
      </w:pPr>
      <w:r w:rsidRPr="00693BE1">
        <w:rPr>
          <w:rFonts w:ascii="Arial" w:hAnsi="Arial" w:cs="Arial"/>
          <w:b/>
          <w:sz w:val="24"/>
          <w:szCs w:val="24"/>
        </w:rPr>
        <w:t xml:space="preserve">3GPP TSG RAN </w:t>
      </w:r>
      <w:r w:rsidR="00CC1313" w:rsidRPr="00693BE1">
        <w:rPr>
          <w:rFonts w:ascii="Arial" w:hAnsi="Arial" w:cs="Arial"/>
          <w:b/>
          <w:sz w:val="24"/>
          <w:szCs w:val="24"/>
        </w:rPr>
        <w:t>WG</w:t>
      </w:r>
      <w:r w:rsidR="004F233C" w:rsidRPr="00693BE1">
        <w:rPr>
          <w:rFonts w:ascii="Arial" w:hAnsi="Arial" w:cs="Arial"/>
          <w:b/>
          <w:sz w:val="24"/>
          <w:szCs w:val="24"/>
        </w:rPr>
        <w:t>4</w:t>
      </w:r>
      <w:r w:rsidR="00CC1313" w:rsidRPr="00693BE1">
        <w:rPr>
          <w:rFonts w:ascii="Arial" w:hAnsi="Arial" w:cs="Arial"/>
          <w:b/>
          <w:sz w:val="24"/>
          <w:szCs w:val="24"/>
        </w:rPr>
        <w:t xml:space="preserve"> </w:t>
      </w:r>
      <w:r w:rsidRPr="00693BE1">
        <w:rPr>
          <w:rFonts w:ascii="Arial" w:hAnsi="Arial" w:cs="Arial"/>
          <w:b/>
          <w:sz w:val="24"/>
          <w:szCs w:val="24"/>
        </w:rPr>
        <w:t>Meeting #</w:t>
      </w:r>
      <w:r w:rsidR="004F233C" w:rsidRPr="00693BE1">
        <w:rPr>
          <w:rFonts w:ascii="Arial" w:hAnsi="Arial" w:cs="Arial"/>
          <w:b/>
          <w:sz w:val="24"/>
          <w:szCs w:val="24"/>
        </w:rPr>
        <w:t>116bis</w:t>
      </w:r>
      <w:r w:rsidRPr="00693BE1">
        <w:rPr>
          <w:rFonts w:ascii="Arial" w:hAnsi="Arial" w:cs="Arial"/>
          <w:b/>
          <w:sz w:val="24"/>
          <w:szCs w:val="24"/>
        </w:rPr>
        <w:tab/>
      </w:r>
      <w:r w:rsidRPr="00693BE1">
        <w:rPr>
          <w:rFonts w:ascii="Arial" w:hAnsi="Arial" w:cs="Arial"/>
          <w:b/>
          <w:sz w:val="24"/>
          <w:szCs w:val="24"/>
        </w:rPr>
        <w:tab/>
      </w:r>
      <w:r w:rsidRPr="00693BE1">
        <w:rPr>
          <w:rFonts w:ascii="Arial" w:eastAsia="MS Mincho" w:hAnsi="Arial" w:cs="Arial" w:hint="eastAsia"/>
          <w:b/>
          <w:sz w:val="24"/>
          <w:szCs w:val="24"/>
        </w:rPr>
        <w:tab/>
      </w:r>
      <w:r w:rsidRPr="00693BE1">
        <w:rPr>
          <w:rFonts w:ascii="Arial" w:eastAsia="MS Mincho" w:hAnsi="Arial" w:cs="Arial"/>
          <w:b/>
          <w:sz w:val="24"/>
          <w:szCs w:val="24"/>
        </w:rPr>
        <w:tab/>
      </w:r>
      <w:r w:rsidR="004F233C" w:rsidRPr="00693BE1">
        <w:rPr>
          <w:rFonts w:ascii="Arial" w:eastAsia="MS Mincho" w:hAnsi="Arial" w:cs="Arial"/>
          <w:b/>
          <w:sz w:val="24"/>
          <w:szCs w:val="24"/>
        </w:rPr>
        <w:t xml:space="preserve">    </w:t>
      </w:r>
      <w:r w:rsidR="00693BE1">
        <w:rPr>
          <w:rFonts w:ascii="Arial" w:eastAsia="MS Mincho" w:hAnsi="Arial" w:cs="Arial"/>
          <w:b/>
          <w:sz w:val="24"/>
          <w:szCs w:val="24"/>
        </w:rPr>
        <w:t xml:space="preserve">                </w:t>
      </w:r>
      <w:r w:rsidRPr="00693BE1">
        <w:rPr>
          <w:rFonts w:ascii="Arial" w:hAnsi="Arial" w:cs="Arial"/>
          <w:b/>
          <w:sz w:val="24"/>
          <w:szCs w:val="24"/>
        </w:rPr>
        <w:t>R</w:t>
      </w:r>
      <w:r w:rsidR="00695FE9" w:rsidRPr="00693BE1">
        <w:rPr>
          <w:rFonts w:ascii="Arial" w:hAnsi="Arial" w:cs="Arial"/>
          <w:b/>
          <w:sz w:val="24"/>
          <w:szCs w:val="24"/>
        </w:rPr>
        <w:t>1</w:t>
      </w:r>
      <w:r w:rsidRPr="00693BE1">
        <w:rPr>
          <w:rFonts w:ascii="Arial" w:hAnsi="Arial" w:cs="Arial"/>
          <w:b/>
          <w:sz w:val="24"/>
          <w:szCs w:val="24"/>
        </w:rPr>
        <w:t>-</w:t>
      </w:r>
      <w:r w:rsidR="007B5178" w:rsidRPr="00693BE1">
        <w:rPr>
          <w:rFonts w:ascii="Arial" w:hAnsi="Arial" w:cs="Arial"/>
          <w:b/>
          <w:sz w:val="24"/>
          <w:szCs w:val="24"/>
        </w:rPr>
        <w:t>25</w:t>
      </w:r>
      <w:r w:rsidR="004F233C" w:rsidRPr="00693BE1">
        <w:rPr>
          <w:rFonts w:ascii="Arial" w:hAnsi="Arial" w:cs="Arial"/>
          <w:b/>
          <w:sz w:val="24"/>
          <w:szCs w:val="24"/>
        </w:rPr>
        <w:t>14313</w:t>
      </w:r>
    </w:p>
    <w:p w14:paraId="70C16DB1" w14:textId="61A92BFA" w:rsidR="00F655CF" w:rsidRPr="00693BE1" w:rsidRDefault="00693BE1" w:rsidP="00F655CF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693BE1">
        <w:rPr>
          <w:rFonts w:ascii="Arial" w:hAnsi="Arial" w:cs="Arial"/>
          <w:b/>
          <w:sz w:val="24"/>
          <w:szCs w:val="24"/>
        </w:rPr>
        <w:t>Prague, Czech</w:t>
      </w:r>
      <w:r w:rsidR="00F655CF" w:rsidRPr="00693BE1">
        <w:rPr>
          <w:rFonts w:ascii="Arial" w:hAnsi="Arial" w:cs="Arial"/>
          <w:b/>
          <w:sz w:val="24"/>
          <w:szCs w:val="24"/>
        </w:rPr>
        <w:t xml:space="preserve">, </w:t>
      </w:r>
      <w:r w:rsidRPr="00693BE1">
        <w:rPr>
          <w:rFonts w:ascii="Arial" w:hAnsi="Arial" w:cs="Arial"/>
          <w:b/>
          <w:sz w:val="24"/>
          <w:szCs w:val="24"/>
        </w:rPr>
        <w:t>October</w:t>
      </w:r>
      <w:r w:rsidR="00F655CF" w:rsidRPr="00693BE1">
        <w:rPr>
          <w:rFonts w:ascii="Arial" w:hAnsi="Arial" w:cs="Arial"/>
          <w:b/>
          <w:sz w:val="24"/>
          <w:szCs w:val="24"/>
        </w:rPr>
        <w:t xml:space="preserve"> </w:t>
      </w:r>
      <w:r w:rsidRPr="00693BE1">
        <w:rPr>
          <w:rFonts w:ascii="Arial" w:hAnsi="Arial" w:cs="Arial"/>
          <w:b/>
          <w:sz w:val="24"/>
          <w:szCs w:val="24"/>
        </w:rPr>
        <w:t>13</w:t>
      </w:r>
      <w:r w:rsidR="00F655CF" w:rsidRPr="00693BE1">
        <w:rPr>
          <w:rFonts w:ascii="Arial" w:hAnsi="Arial" w:cs="Arial"/>
          <w:b/>
          <w:sz w:val="24"/>
          <w:szCs w:val="24"/>
        </w:rPr>
        <w:t>-</w:t>
      </w:r>
      <w:r w:rsidRPr="00693BE1">
        <w:rPr>
          <w:rFonts w:ascii="Arial" w:hAnsi="Arial" w:cs="Arial"/>
          <w:b/>
          <w:sz w:val="24"/>
          <w:szCs w:val="24"/>
        </w:rPr>
        <w:t>17</w:t>
      </w:r>
      <w:r w:rsidR="00F655CF" w:rsidRPr="00693BE1">
        <w:rPr>
          <w:rFonts w:ascii="Arial" w:hAnsi="Arial" w:cs="Arial"/>
          <w:b/>
          <w:sz w:val="24"/>
          <w:szCs w:val="24"/>
        </w:rPr>
        <w:t>, 2025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51F20DA5" w14:textId="1FAABC3F" w:rsidR="00463675" w:rsidRDefault="00463675" w:rsidP="008E75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816767" w:rsidRPr="00816767">
        <w:rPr>
          <w:rFonts w:ascii="Arial" w:hAnsi="Arial" w:cs="Arial"/>
          <w:bCs/>
        </w:rPr>
        <w:t>LS</w:t>
      </w:r>
      <w:r w:rsidR="004F233C">
        <w:rPr>
          <w:rFonts w:ascii="Arial" w:hAnsi="Arial" w:cs="Arial"/>
          <w:bCs/>
        </w:rPr>
        <w:t xml:space="preserve"> reply</w:t>
      </w:r>
      <w:r w:rsidR="00816767" w:rsidRPr="00816767">
        <w:rPr>
          <w:rFonts w:ascii="Arial" w:hAnsi="Arial" w:cs="Arial"/>
          <w:bCs/>
        </w:rPr>
        <w:t xml:space="preserve"> on BS Tx power assumption for coverage evaluation in A-IoT</w:t>
      </w:r>
      <w:bookmarkEnd w:id="0"/>
    </w:p>
    <w:p w14:paraId="4E025F5D" w14:textId="2D45EB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8E7570">
        <w:rPr>
          <w:rFonts w:ascii="Arial" w:hAnsi="Arial" w:cs="Arial"/>
          <w:bCs/>
        </w:rPr>
        <w:t>20</w:t>
      </w:r>
    </w:p>
    <w:p w14:paraId="4C114641" w14:textId="3FD2E13A" w:rsidR="00463675" w:rsidRPr="00F14437" w:rsidRDefault="00463675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14437" w:rsidRPr="00F14437">
        <w:rPr>
          <w:rFonts w:ascii="Arial" w:eastAsia="SimSun" w:hAnsi="Arial" w:cs="Arial"/>
          <w:bCs/>
        </w:rPr>
        <w:t>FS_Ambient_IoT_Outdoor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677FF3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2912F8">
        <w:rPr>
          <w:rFonts w:ascii="Arial" w:hAnsi="Arial" w:cs="Arial"/>
          <w:bCs/>
        </w:rPr>
        <w:t>RAN</w:t>
      </w:r>
      <w:r w:rsidR="004F233C">
        <w:rPr>
          <w:rFonts w:ascii="Arial" w:hAnsi="Arial" w:cs="Arial"/>
          <w:bCs/>
        </w:rPr>
        <w:t>4</w:t>
      </w:r>
    </w:p>
    <w:p w14:paraId="65EA197D" w14:textId="2A1A392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RAN</w:t>
      </w:r>
      <w:r w:rsidR="004F233C">
        <w:rPr>
          <w:rFonts w:ascii="Arial" w:hAnsi="Arial" w:cs="Arial"/>
          <w:bCs/>
        </w:rPr>
        <w:t>1</w:t>
      </w:r>
    </w:p>
    <w:p w14:paraId="60E0BAF5" w14:textId="3EFEEA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87145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03D6880" w14:textId="279F89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F233C">
        <w:rPr>
          <w:rFonts w:cs="Arial"/>
          <w:b w:val="0"/>
          <w:bCs/>
        </w:rPr>
        <w:t>Yuexia Song</w:t>
      </w:r>
    </w:p>
    <w:p w14:paraId="3EDED67C" w14:textId="18F4E94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F233C">
        <w:t>Yuexia.song@</w:t>
      </w:r>
      <w:r w:rsidR="00693BE1">
        <w:t>A</w:t>
      </w:r>
      <w:r w:rsidR="004F233C">
        <w:t>pple.com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73E9F53C" w14:textId="3A8C9D6D" w:rsidR="004F233C" w:rsidRPr="00693BE1" w:rsidRDefault="004F233C" w:rsidP="00B9627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lang w:val="en-US" w:eastAsia="zh-CN"/>
        </w:rPr>
      </w:pPr>
      <w:r w:rsidRPr="00693BE1">
        <w:rPr>
          <w:rFonts w:eastAsia="SimSun"/>
          <w:lang w:val="en-US" w:eastAsia="zh-CN"/>
        </w:rPr>
        <w:t xml:space="preserve">In RAN4#116bis meeting, RAN4 discussed the PSD </w:t>
      </w:r>
      <w:r w:rsidR="003C6851">
        <w:rPr>
          <w:rFonts w:eastAsia="SimSun"/>
          <w:lang w:val="en-US" w:eastAsia="zh-CN"/>
        </w:rPr>
        <w:t>limitation in terms of difference</w:t>
      </w:r>
      <w:r w:rsidRPr="00693BE1">
        <w:rPr>
          <w:rFonts w:eastAsia="SimSun"/>
          <w:lang w:val="en-US" w:eastAsia="zh-CN"/>
        </w:rPr>
        <w:t xml:space="preserve"> between A-IOT R</w:t>
      </w:r>
      <w:r w:rsidR="003C6851">
        <w:rPr>
          <w:rFonts w:eastAsia="SimSun"/>
          <w:lang w:val="en-US" w:eastAsia="zh-CN"/>
        </w:rPr>
        <w:t>E</w:t>
      </w:r>
      <w:r w:rsidRPr="00693BE1">
        <w:rPr>
          <w:rFonts w:eastAsia="SimSun"/>
          <w:lang w:val="en-US" w:eastAsia="zh-CN"/>
        </w:rPr>
        <w:t>s and NR R</w:t>
      </w:r>
      <w:r w:rsidR="003C6851">
        <w:rPr>
          <w:rFonts w:eastAsia="SimSun"/>
          <w:lang w:val="en-US" w:eastAsia="zh-CN"/>
        </w:rPr>
        <w:t>E</w:t>
      </w:r>
      <w:r w:rsidRPr="00693BE1">
        <w:rPr>
          <w:rFonts w:eastAsia="SimSun"/>
          <w:lang w:val="en-US" w:eastAsia="zh-CN"/>
        </w:rPr>
        <w:t xml:space="preserve">s for A-IOT in band operation and concluded that </w:t>
      </w:r>
    </w:p>
    <w:p w14:paraId="6D766B14" w14:textId="6E407B41" w:rsidR="004F233C" w:rsidRPr="00693BE1" w:rsidRDefault="003C6851" w:rsidP="004F233C">
      <w:pPr>
        <w:pStyle w:val="ListParagraph"/>
        <w:numPr>
          <w:ilvl w:val="0"/>
          <w:numId w:val="14"/>
        </w:numPr>
        <w:autoSpaceDE w:val="0"/>
        <w:autoSpaceDN w:val="0"/>
        <w:adjustRightInd w:val="0"/>
        <w:snapToGrid w:val="0"/>
        <w:spacing w:before="60" w:after="60"/>
        <w:jc w:val="both"/>
        <w:rPr>
          <w:lang w:val="en-US" w:eastAsia="zh-CN"/>
        </w:rPr>
      </w:pPr>
      <w:r>
        <w:rPr>
          <w:lang w:val="en-US" w:eastAsia="zh-CN"/>
        </w:rPr>
        <w:t>[+</w:t>
      </w:r>
      <w:r w:rsidR="004F233C" w:rsidRPr="00693BE1">
        <w:rPr>
          <w:lang w:val="en-US" w:eastAsia="zh-CN"/>
        </w:rPr>
        <w:t>6dB</w:t>
      </w:r>
      <w:r>
        <w:rPr>
          <w:lang w:val="en-US" w:eastAsia="zh-CN"/>
        </w:rPr>
        <w:t>]</w:t>
      </w:r>
      <w:r w:rsidR="004F233C" w:rsidRPr="00693BE1">
        <w:rPr>
          <w:lang w:val="en-US" w:eastAsia="zh-CN"/>
        </w:rPr>
        <w:t xml:space="preserve"> can be used as the starting point for lower bound for PSD</w:t>
      </w:r>
      <w:r>
        <w:rPr>
          <w:lang w:val="en-US" w:eastAsia="zh-CN"/>
        </w:rPr>
        <w:t xml:space="preserve"> difference between A-IOT REs and NR REs</w:t>
      </w:r>
      <w:r w:rsidR="004F233C" w:rsidRPr="00693BE1">
        <w:rPr>
          <w:lang w:val="en-US" w:eastAsia="zh-CN"/>
        </w:rPr>
        <w:t>.</w:t>
      </w:r>
    </w:p>
    <w:p w14:paraId="4A872569" w14:textId="0BC8DC54" w:rsidR="004F233C" w:rsidRPr="00693BE1" w:rsidRDefault="004F233C" w:rsidP="00B9627C">
      <w:pPr>
        <w:pStyle w:val="ListParagraph"/>
        <w:numPr>
          <w:ilvl w:val="0"/>
          <w:numId w:val="14"/>
        </w:numPr>
        <w:autoSpaceDE w:val="0"/>
        <w:autoSpaceDN w:val="0"/>
        <w:adjustRightInd w:val="0"/>
        <w:snapToGrid w:val="0"/>
        <w:spacing w:before="60" w:after="60"/>
        <w:jc w:val="both"/>
        <w:rPr>
          <w:lang w:val="en-US" w:eastAsia="zh-CN"/>
        </w:rPr>
      </w:pPr>
      <w:r w:rsidRPr="00693BE1">
        <w:rPr>
          <w:lang w:val="en-US" w:eastAsia="zh-CN"/>
        </w:rPr>
        <w:t xml:space="preserve">Upper bound will be derived based on </w:t>
      </w:r>
      <w:r w:rsidR="003C6851">
        <w:rPr>
          <w:lang w:val="en-US" w:eastAsia="zh-CN"/>
        </w:rPr>
        <w:t>further evaluation in RAN4</w:t>
      </w:r>
      <w:r w:rsidRPr="00693BE1">
        <w:rPr>
          <w:lang w:val="en-US" w:eastAsia="zh-CN"/>
        </w:rPr>
        <w:t>.</w:t>
      </w:r>
    </w:p>
    <w:p w14:paraId="448F8515" w14:textId="77777777" w:rsidR="00693BE1" w:rsidRPr="00693BE1" w:rsidRDefault="00693BE1" w:rsidP="00693BE1">
      <w:pPr>
        <w:pStyle w:val="ListParagraph"/>
        <w:autoSpaceDE w:val="0"/>
        <w:autoSpaceDN w:val="0"/>
        <w:adjustRightInd w:val="0"/>
        <w:snapToGrid w:val="0"/>
        <w:spacing w:before="60" w:after="60"/>
        <w:jc w:val="both"/>
        <w:rPr>
          <w:lang w:val="en-US" w:eastAsia="zh-CN"/>
        </w:rPr>
      </w:pPr>
    </w:p>
    <w:p w14:paraId="5F85DB9E" w14:textId="695E9677" w:rsidR="004F233C" w:rsidRPr="00693BE1" w:rsidRDefault="004F233C" w:rsidP="00B9627C">
      <w:pPr>
        <w:jc w:val="both"/>
        <w:rPr>
          <w:rFonts w:eastAsiaTheme="minorEastAsia"/>
          <w:bCs/>
          <w:iCs/>
          <w:lang w:eastAsia="zh-CN"/>
        </w:rPr>
      </w:pPr>
      <w:r w:rsidRPr="00693BE1">
        <w:rPr>
          <w:rFonts w:eastAsiaTheme="minorEastAsia"/>
          <w:bCs/>
          <w:iCs/>
          <w:lang w:eastAsia="zh-CN"/>
        </w:rPr>
        <w:t xml:space="preserve">Given that PSD limitation has impact on performance evaluation, RAN4 would like </w:t>
      </w:r>
      <w:r w:rsidR="00693BE1" w:rsidRPr="00693BE1">
        <w:rPr>
          <w:rFonts w:eastAsiaTheme="minorEastAsia"/>
          <w:bCs/>
          <w:iCs/>
          <w:lang w:eastAsia="zh-CN"/>
        </w:rPr>
        <w:t>RAN1 to note the above agreement reached. Further LS will be sent once RAN4 reach agreement on upper limits.</w:t>
      </w: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46791F6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3DAD">
        <w:rPr>
          <w:rFonts w:ascii="Arial" w:hAnsi="Arial" w:cs="Arial"/>
          <w:b/>
        </w:rPr>
        <w:t>RAN</w:t>
      </w:r>
      <w:r w:rsidR="004F233C">
        <w:rPr>
          <w:rFonts w:ascii="Arial" w:hAnsi="Arial" w:cs="Arial"/>
          <w:b/>
        </w:rPr>
        <w:t>1</w:t>
      </w:r>
      <w:r w:rsidR="00EE2763">
        <w:rPr>
          <w:rFonts w:ascii="Arial" w:hAnsi="Arial" w:cs="Arial"/>
          <w:b/>
        </w:rPr>
        <w:t>:</w:t>
      </w:r>
    </w:p>
    <w:p w14:paraId="3AE8E63D" w14:textId="203E3007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6169B9">
        <w:rPr>
          <w:rFonts w:ascii="Arial" w:hAnsi="Arial" w:cs="Arial"/>
          <w:bCs/>
        </w:rPr>
        <w:t>RAN</w:t>
      </w:r>
      <w:r w:rsidR="004F233C">
        <w:rPr>
          <w:rFonts w:ascii="Arial" w:hAnsi="Arial" w:cs="Arial"/>
          <w:bCs/>
        </w:rPr>
        <w:t>4</w:t>
      </w:r>
      <w:r w:rsid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/>
          <w:bCs/>
        </w:rPr>
        <w:t>respectfully asks RAN</w:t>
      </w:r>
      <w:r w:rsidR="004F233C">
        <w:rPr>
          <w:rFonts w:ascii="Arial" w:hAnsi="Arial" w:cs="Arial"/>
          <w:bCs/>
        </w:rPr>
        <w:t>1</w:t>
      </w:r>
      <w:r w:rsidR="00D26F7D" w:rsidRP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 w:hint="eastAsia"/>
          <w:bCs/>
        </w:rPr>
        <w:t xml:space="preserve">to </w:t>
      </w:r>
      <w:r w:rsidR="004F233C">
        <w:rPr>
          <w:rFonts w:ascii="Arial" w:hAnsi="Arial" w:cs="Arial"/>
          <w:bCs/>
        </w:rPr>
        <w:t>note the agreements reached in RAN4.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3194444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228A">
        <w:rPr>
          <w:rFonts w:ascii="Arial" w:hAnsi="Arial" w:cs="Arial"/>
          <w:b/>
        </w:rPr>
        <w:t>RAN</w:t>
      </w:r>
      <w:r w:rsidR="00693BE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1AA70D72" w14:textId="1E7621AF" w:rsidR="00854A4C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 xml:space="preserve">3GPP </w:t>
      </w:r>
      <w:r w:rsidR="0001228A" w:rsidRPr="005837EF">
        <w:rPr>
          <w:rFonts w:ascii="Arial" w:hAnsi="Arial" w:cs="Arial"/>
          <w:bCs/>
        </w:rPr>
        <w:t>RAN</w:t>
      </w:r>
      <w:r w:rsidR="00693BE1">
        <w:rPr>
          <w:rFonts w:ascii="Arial" w:hAnsi="Arial" w:cs="Arial"/>
          <w:bCs/>
        </w:rPr>
        <w:t>4</w:t>
      </w:r>
      <w:r w:rsidR="0001228A" w:rsidRPr="005837EF">
        <w:rPr>
          <w:rFonts w:ascii="Arial" w:hAnsi="Arial" w:cs="Arial"/>
          <w:bCs/>
        </w:rPr>
        <w:t>#</w:t>
      </w:r>
      <w:r w:rsidR="00693BE1">
        <w:rPr>
          <w:rFonts w:ascii="Arial" w:hAnsi="Arial" w:cs="Arial"/>
          <w:bCs/>
        </w:rPr>
        <w:t>117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228A" w:rsidRPr="005837EF">
        <w:rPr>
          <w:rFonts w:ascii="Arial" w:hAnsi="Arial" w:cs="Arial"/>
          <w:bCs/>
        </w:rPr>
        <w:t>1</w:t>
      </w:r>
      <w:r w:rsidR="00693BE1">
        <w:rPr>
          <w:rFonts w:ascii="Arial" w:hAnsi="Arial" w:cs="Arial"/>
          <w:bCs/>
        </w:rPr>
        <w:t>7</w:t>
      </w:r>
      <w:r w:rsidR="0001228A" w:rsidRPr="005837EF">
        <w:rPr>
          <w:rFonts w:ascii="Arial" w:hAnsi="Arial" w:cs="Arial"/>
          <w:bCs/>
        </w:rPr>
        <w:t>-</w:t>
      </w:r>
      <w:r w:rsidR="00693BE1">
        <w:rPr>
          <w:rFonts w:ascii="Arial" w:hAnsi="Arial" w:cs="Arial"/>
          <w:bCs/>
        </w:rPr>
        <w:t>21</w:t>
      </w:r>
      <w:r w:rsidR="0001228A" w:rsidRPr="005837EF">
        <w:rPr>
          <w:rFonts w:ascii="Arial" w:hAnsi="Arial" w:cs="Arial"/>
          <w:bCs/>
        </w:rPr>
        <w:t xml:space="preserve"> </w:t>
      </w:r>
      <w:r w:rsidR="00693BE1">
        <w:rPr>
          <w:rFonts w:ascii="Arial" w:hAnsi="Arial" w:cs="Arial"/>
          <w:bCs/>
        </w:rPr>
        <w:t>November</w:t>
      </w:r>
      <w:r w:rsidR="00374CD4"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3BE1">
        <w:rPr>
          <w:rFonts w:ascii="Arial" w:hAnsi="Arial" w:cs="Arial"/>
          <w:bCs/>
        </w:rPr>
        <w:t>Dallas</w:t>
      </w:r>
      <w:r w:rsidRPr="005837EF">
        <w:rPr>
          <w:rFonts w:ascii="Arial" w:hAnsi="Arial" w:cs="Arial"/>
          <w:bCs/>
        </w:rPr>
        <w:t xml:space="preserve">, </w:t>
      </w:r>
      <w:r w:rsidR="00693BE1">
        <w:rPr>
          <w:rFonts w:ascii="Arial" w:hAnsi="Arial" w:cs="Arial"/>
          <w:bCs/>
        </w:rPr>
        <w:t>US</w:t>
      </w:r>
    </w:p>
    <w:p w14:paraId="283D2A44" w14:textId="66F2FCB9" w:rsid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>3GPP RAN1#1</w:t>
      </w:r>
      <w:r w:rsidR="00693BE1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3BE1">
        <w:rPr>
          <w:rFonts w:ascii="Arial" w:hAnsi="Arial" w:cs="Arial"/>
          <w:bCs/>
        </w:rPr>
        <w:t>9-13 February</w:t>
      </w:r>
      <w:r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3BE1">
        <w:rPr>
          <w:rFonts w:ascii="Arial" w:hAnsi="Arial" w:cs="Arial"/>
          <w:bCs/>
        </w:rPr>
        <w:t>Gothenburg, Sweeden</w:t>
      </w:r>
    </w:p>
    <w:p w14:paraId="340126A7" w14:textId="77777777" w:rsidR="005837EF" w:rsidRP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</w:p>
    <w:sectPr w:rsidR="005837EF" w:rsidRPr="005837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0E262" w14:textId="77777777" w:rsidR="00966FB0" w:rsidRDefault="00966FB0">
      <w:r>
        <w:separator/>
      </w:r>
    </w:p>
  </w:endnote>
  <w:endnote w:type="continuationSeparator" w:id="0">
    <w:p w14:paraId="17ED435D" w14:textId="77777777" w:rsidR="00966FB0" w:rsidRDefault="0096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54E77" w14:textId="77777777" w:rsidR="00966FB0" w:rsidRDefault="00966FB0">
      <w:r>
        <w:separator/>
      </w:r>
    </w:p>
  </w:footnote>
  <w:footnote w:type="continuationSeparator" w:id="0">
    <w:p w14:paraId="09CFA002" w14:textId="77777777" w:rsidR="00966FB0" w:rsidRDefault="00966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06723A"/>
    <w:multiLevelType w:val="hybridMultilevel"/>
    <w:tmpl w:val="03A8A242"/>
    <w:lvl w:ilvl="0" w:tplc="3148F7C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49709">
    <w:abstractNumId w:val="12"/>
  </w:num>
  <w:num w:numId="2" w16cid:durableId="1118068187">
    <w:abstractNumId w:val="11"/>
  </w:num>
  <w:num w:numId="3" w16cid:durableId="696003269">
    <w:abstractNumId w:val="9"/>
  </w:num>
  <w:num w:numId="4" w16cid:durableId="1421295504">
    <w:abstractNumId w:val="4"/>
  </w:num>
  <w:num w:numId="5" w16cid:durableId="1442070798">
    <w:abstractNumId w:val="3"/>
  </w:num>
  <w:num w:numId="6" w16cid:durableId="1366754577">
    <w:abstractNumId w:val="2"/>
  </w:num>
  <w:num w:numId="7" w16cid:durableId="2028822593">
    <w:abstractNumId w:val="0"/>
  </w:num>
  <w:num w:numId="8" w16cid:durableId="737872247">
    <w:abstractNumId w:val="5"/>
  </w:num>
  <w:num w:numId="9" w16cid:durableId="645008090">
    <w:abstractNumId w:val="6"/>
  </w:num>
  <w:num w:numId="10" w16cid:durableId="1190876926">
    <w:abstractNumId w:val="1"/>
  </w:num>
  <w:num w:numId="11" w16cid:durableId="1799831953">
    <w:abstractNumId w:val="13"/>
  </w:num>
  <w:num w:numId="12" w16cid:durableId="764032930">
    <w:abstractNumId w:val="10"/>
  </w:num>
  <w:num w:numId="13" w16cid:durableId="1043287555">
    <w:abstractNumId w:val="7"/>
  </w:num>
  <w:num w:numId="14" w16cid:durableId="17462209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33CDF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7D1"/>
    <w:rsid w:val="00140BF3"/>
    <w:rsid w:val="0014254F"/>
    <w:rsid w:val="0014395A"/>
    <w:rsid w:val="00144660"/>
    <w:rsid w:val="00147377"/>
    <w:rsid w:val="00152407"/>
    <w:rsid w:val="00155705"/>
    <w:rsid w:val="00155DDE"/>
    <w:rsid w:val="001578F2"/>
    <w:rsid w:val="00170D13"/>
    <w:rsid w:val="001747E2"/>
    <w:rsid w:val="00176B39"/>
    <w:rsid w:val="00183A85"/>
    <w:rsid w:val="00190189"/>
    <w:rsid w:val="00190B61"/>
    <w:rsid w:val="001928F9"/>
    <w:rsid w:val="001953A8"/>
    <w:rsid w:val="001973E6"/>
    <w:rsid w:val="001A16DF"/>
    <w:rsid w:val="001A4626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658B4"/>
    <w:rsid w:val="00270B95"/>
    <w:rsid w:val="0027191C"/>
    <w:rsid w:val="002768E2"/>
    <w:rsid w:val="00276AA3"/>
    <w:rsid w:val="00280AC5"/>
    <w:rsid w:val="002908EB"/>
    <w:rsid w:val="002912F8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84CE8"/>
    <w:rsid w:val="00390857"/>
    <w:rsid w:val="003A13AE"/>
    <w:rsid w:val="003A734B"/>
    <w:rsid w:val="003A7CED"/>
    <w:rsid w:val="003B6667"/>
    <w:rsid w:val="003B6C01"/>
    <w:rsid w:val="003C2BB3"/>
    <w:rsid w:val="003C6851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469ED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5798"/>
    <w:rsid w:val="004F233C"/>
    <w:rsid w:val="004F5B08"/>
    <w:rsid w:val="00500FAB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837EF"/>
    <w:rsid w:val="005954B8"/>
    <w:rsid w:val="005A246C"/>
    <w:rsid w:val="005B4083"/>
    <w:rsid w:val="005B5868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169B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1D0"/>
    <w:rsid w:val="0068638F"/>
    <w:rsid w:val="00687BD3"/>
    <w:rsid w:val="006911AF"/>
    <w:rsid w:val="0069297E"/>
    <w:rsid w:val="006929DB"/>
    <w:rsid w:val="00693BE1"/>
    <w:rsid w:val="00694767"/>
    <w:rsid w:val="00695FE9"/>
    <w:rsid w:val="00696D25"/>
    <w:rsid w:val="006A1391"/>
    <w:rsid w:val="006A6BBE"/>
    <w:rsid w:val="006A758C"/>
    <w:rsid w:val="006B0ADD"/>
    <w:rsid w:val="006C1F9E"/>
    <w:rsid w:val="006C73BB"/>
    <w:rsid w:val="006D2A30"/>
    <w:rsid w:val="006E2EB6"/>
    <w:rsid w:val="006F3067"/>
    <w:rsid w:val="007059A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17B1"/>
    <w:rsid w:val="00782AC9"/>
    <w:rsid w:val="00785B3F"/>
    <w:rsid w:val="00786BC1"/>
    <w:rsid w:val="0079674F"/>
    <w:rsid w:val="00797F3A"/>
    <w:rsid w:val="007A2FEA"/>
    <w:rsid w:val="007B314E"/>
    <w:rsid w:val="007B5178"/>
    <w:rsid w:val="007C02BC"/>
    <w:rsid w:val="007C21D3"/>
    <w:rsid w:val="007C4997"/>
    <w:rsid w:val="007C5DA1"/>
    <w:rsid w:val="007D5682"/>
    <w:rsid w:val="007F30E6"/>
    <w:rsid w:val="007F3A33"/>
    <w:rsid w:val="00803C6D"/>
    <w:rsid w:val="00810AB2"/>
    <w:rsid w:val="00816767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E5B99"/>
    <w:rsid w:val="008E7570"/>
    <w:rsid w:val="008F3608"/>
    <w:rsid w:val="008F5623"/>
    <w:rsid w:val="009155F2"/>
    <w:rsid w:val="00923E7C"/>
    <w:rsid w:val="009316F5"/>
    <w:rsid w:val="00931E56"/>
    <w:rsid w:val="00945C9F"/>
    <w:rsid w:val="00951ED2"/>
    <w:rsid w:val="00953286"/>
    <w:rsid w:val="009541CD"/>
    <w:rsid w:val="00955A5C"/>
    <w:rsid w:val="009658A7"/>
    <w:rsid w:val="00966FB0"/>
    <w:rsid w:val="00967473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9F7013"/>
    <w:rsid w:val="009F7910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47CB5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2C71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098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3DAD"/>
    <w:rsid w:val="00B87EFC"/>
    <w:rsid w:val="00B91AA4"/>
    <w:rsid w:val="00B9627C"/>
    <w:rsid w:val="00BA055F"/>
    <w:rsid w:val="00BA3935"/>
    <w:rsid w:val="00BA3E46"/>
    <w:rsid w:val="00BA7AD0"/>
    <w:rsid w:val="00BB2E53"/>
    <w:rsid w:val="00BC3564"/>
    <w:rsid w:val="00BC561C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A1916"/>
    <w:rsid w:val="00CC1313"/>
    <w:rsid w:val="00CC1E22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26F7D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5F4B"/>
    <w:rsid w:val="00E07A35"/>
    <w:rsid w:val="00E101FE"/>
    <w:rsid w:val="00E10E80"/>
    <w:rsid w:val="00E17956"/>
    <w:rsid w:val="00E22648"/>
    <w:rsid w:val="00E227CB"/>
    <w:rsid w:val="00E24E06"/>
    <w:rsid w:val="00E31A19"/>
    <w:rsid w:val="00E36035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0E53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4437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</cp:revision>
  <cp:lastPrinted>2002-04-23T07:10:00Z</cp:lastPrinted>
  <dcterms:created xsi:type="dcterms:W3CDTF">2025-10-03T15:49:00Z</dcterms:created>
  <dcterms:modified xsi:type="dcterms:W3CDTF">2025-10-03T17:42:00Z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1730712768</vt:lpwstr>
  </property>
</Properties>
</file>